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587BED">
        <w:rPr>
          <w:rFonts w:ascii="Times New Roman" w:hAnsi="Times New Roman"/>
          <w:b/>
        </w:rPr>
        <w:t xml:space="preserve">IT equipment and software for the project </w:t>
      </w:r>
      <w:r w:rsidR="00587BED">
        <w:rPr>
          <w:rFonts w:ascii="Times New Roman" w:hAnsi="Times New Roman"/>
          <w:b/>
          <w:lang w:val="sr-Latn-BA"/>
        </w:rPr>
        <w:t>FeedingFuture</w:t>
      </w:r>
      <w:r w:rsidRPr="002B0798">
        <w:rPr>
          <w:rFonts w:ascii="Times New Roman" w:hAnsi="Times New Roman"/>
          <w:b/>
          <w:sz w:val="22"/>
          <w:szCs w:val="22"/>
          <w:lang w:val="en-GB"/>
        </w:rPr>
        <w:tab/>
      </w:r>
      <w:r w:rsidR="00587BED">
        <w:rPr>
          <w:rFonts w:ascii="Times New Roman" w:hAnsi="Times New Roman"/>
          <w:b/>
          <w:sz w:val="22"/>
          <w:lang w:val="en-GB"/>
        </w:rPr>
        <w:t>p 1</w:t>
      </w:r>
      <w:r w:rsidRPr="002B0798">
        <w:rPr>
          <w:rFonts w:ascii="Times New Roman" w:hAnsi="Times New Roman"/>
          <w:b/>
          <w:sz w:val="22"/>
          <w:lang w:val="en-GB"/>
        </w:rPr>
        <w:t>/</w:t>
      </w:r>
      <w:r w:rsidR="00587BED">
        <w:rPr>
          <w:rFonts w:ascii="Times New Roman" w:hAnsi="Times New Roman"/>
          <w:b/>
          <w:sz w:val="22"/>
          <w:lang w:val="en-GB"/>
        </w:rPr>
        <w:t>4</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87BED" w:rsidRPr="00587BED">
        <w:rPr>
          <w:rFonts w:ascii="Times New Roman" w:hAnsi="Times New Roman"/>
          <w:b/>
          <w:sz w:val="22"/>
          <w:lang w:val="en-GB"/>
        </w:rPr>
        <w:t>HUSRB/23R/21/046-4/IT equipment and software</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w:t>
      </w:r>
      <w:bookmarkStart w:id="1" w:name="_GoBack"/>
      <w:bookmarkEnd w:id="1"/>
      <w:r w:rsidRPr="00EB4039">
        <w:rPr>
          <w:rFonts w:ascii="Times New Roman" w:hAnsi="Times New Roman"/>
          <w:b/>
          <w:sz w:val="22"/>
          <w:szCs w:val="22"/>
          <w:lang w:val="en-GB"/>
        </w:rPr>
        <w:t xml:space="preserve">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986"/>
        <w:gridCol w:w="4320"/>
        <w:gridCol w:w="2460"/>
        <w:gridCol w:w="1984"/>
      </w:tblGrid>
      <w:tr w:rsidR="00301346" w:rsidRPr="00034B1D" w:rsidTr="00587BE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98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320"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460"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587BED">
        <w:trPr>
          <w:cantSplit/>
        </w:trPr>
        <w:tc>
          <w:tcPr>
            <w:tcW w:w="1134" w:type="dxa"/>
          </w:tcPr>
          <w:p w:rsidR="00301346" w:rsidRPr="00A74370" w:rsidRDefault="00301346" w:rsidP="00A74370">
            <w:pPr>
              <w:jc w:val="center"/>
              <w:rPr>
                <w:rFonts w:ascii="Times New Roman" w:hAnsi="Times New Roman"/>
                <w:b/>
                <w:lang w:val="en-GB"/>
              </w:rPr>
            </w:pPr>
            <w:r w:rsidRPr="00A74370">
              <w:rPr>
                <w:rFonts w:ascii="Times New Roman" w:hAnsi="Times New Roman"/>
                <w:b/>
                <w:lang w:val="en-GB"/>
              </w:rPr>
              <w:t>1</w:t>
            </w:r>
          </w:p>
        </w:tc>
        <w:tc>
          <w:tcPr>
            <w:tcW w:w="4986" w:type="dxa"/>
            <w:vAlign w:val="center"/>
          </w:tcPr>
          <w:p w:rsidR="00301346" w:rsidRPr="00A74370" w:rsidRDefault="00A74370" w:rsidP="00301346">
            <w:pPr>
              <w:rPr>
                <w:rFonts w:ascii="Times New Roman" w:hAnsi="Times New Roman"/>
                <w:lang w:val="en-GB"/>
              </w:rPr>
            </w:pPr>
            <w:r w:rsidRPr="00A74370">
              <w:rPr>
                <w:rFonts w:ascii="Times New Roman" w:hAnsi="Times New Roman"/>
                <w:b/>
                <w:lang w:val="en-GB"/>
              </w:rPr>
              <w:t xml:space="preserve">Laptop </w:t>
            </w:r>
            <w:r w:rsidRPr="00A74370">
              <w:rPr>
                <w:rFonts w:ascii="Times New Roman" w:hAnsi="Times New Roman"/>
                <w:lang w:val="en-GB"/>
              </w:rPr>
              <w:t xml:space="preserve">with next characteristics – </w:t>
            </w:r>
            <w:r w:rsidRPr="00A74370">
              <w:rPr>
                <w:rFonts w:ascii="Times New Roman" w:hAnsi="Times New Roman"/>
                <w:b/>
                <w:lang w:val="en-GB"/>
              </w:rPr>
              <w:t>13 pcs</w:t>
            </w:r>
            <w:r w:rsidRPr="00A74370">
              <w:rPr>
                <w:rFonts w:ascii="Times New Roman" w:hAnsi="Times New Roman"/>
                <w:lang w:val="en-GB"/>
              </w:rPr>
              <w:t>:</w:t>
            </w:r>
          </w:p>
          <w:p w:rsidR="00587BED" w:rsidRDefault="00587BED" w:rsidP="00587BED">
            <w:pPr>
              <w:spacing w:before="0" w:after="0"/>
              <w:rPr>
                <w:rFonts w:ascii="Times New Roman" w:hAnsi="Times New Roman"/>
                <w:lang w:val="en-GB"/>
              </w:rPr>
            </w:pPr>
            <w:r w:rsidRPr="00587BED">
              <w:rPr>
                <w:rFonts w:ascii="Times New Roman" w:hAnsi="Times New Roman"/>
                <w:lang w:val="en-GB"/>
              </w:rPr>
              <w:t>-</w:t>
            </w:r>
            <w:r>
              <w:rPr>
                <w:rFonts w:ascii="Times New Roman" w:hAnsi="Times New Roman"/>
                <w:lang w:val="en-GB"/>
              </w:rPr>
              <w:t xml:space="preserve"> processor min. speed 3.4 GHz similar to i7 generation of equivalent generation of processors  </w:t>
            </w:r>
          </w:p>
          <w:p w:rsidR="00587BED" w:rsidRDefault="00587BED" w:rsidP="00587BED">
            <w:pPr>
              <w:spacing w:before="0" w:after="0"/>
              <w:rPr>
                <w:rFonts w:ascii="Times New Roman" w:hAnsi="Times New Roman"/>
                <w:lang w:val="en-GB"/>
              </w:rPr>
            </w:pPr>
            <w:r>
              <w:rPr>
                <w:rFonts w:ascii="Times New Roman" w:hAnsi="Times New Roman"/>
                <w:lang w:val="en-GB"/>
              </w:rPr>
              <w:t>- graphic card included</w:t>
            </w:r>
          </w:p>
          <w:p w:rsidR="00587BED" w:rsidRDefault="00587BED" w:rsidP="00587BED">
            <w:pPr>
              <w:spacing w:before="0" w:after="0"/>
              <w:rPr>
                <w:rFonts w:ascii="Times New Roman" w:hAnsi="Times New Roman"/>
                <w:lang w:val="en-GB"/>
              </w:rPr>
            </w:pPr>
            <w:r>
              <w:rPr>
                <w:rFonts w:ascii="Times New Roman" w:hAnsi="Times New Roman"/>
                <w:lang w:val="en-GB"/>
              </w:rPr>
              <w:t>- screen min. 15</w:t>
            </w:r>
            <w:r w:rsidR="000F49D7">
              <w:rPr>
                <w:rFonts w:ascii="Times New Roman" w:hAnsi="Times New Roman"/>
                <w:lang w:val="en-GB"/>
              </w:rPr>
              <w:t>.6</w:t>
            </w:r>
            <w:r>
              <w:rPr>
                <w:rFonts w:ascii="Times New Roman" w:hAnsi="Times New Roman"/>
                <w:lang w:val="en-GB"/>
              </w:rPr>
              <w:t xml:space="preserve"> inches</w:t>
            </w:r>
            <w:r w:rsidR="000F49D7">
              <w:rPr>
                <w:rFonts w:ascii="Times New Roman" w:hAnsi="Times New Roman"/>
                <w:lang w:val="en-GB"/>
              </w:rPr>
              <w:t>, resolution: WQXGA (2560x1600), Brightness: 400 nits, Aspect Ratio: 16:10, Contrast Ratio: 1200:1, Color Gamut: 100% sRGB, Refresh Rate: 240 Hz</w:t>
            </w:r>
            <w:r>
              <w:rPr>
                <w:rFonts w:ascii="Times New Roman" w:hAnsi="Times New Roman"/>
                <w:lang w:val="en-GB"/>
              </w:rPr>
              <w:t xml:space="preserve"> </w:t>
            </w:r>
          </w:p>
          <w:p w:rsidR="00587BED" w:rsidRDefault="00587BED" w:rsidP="00587BED">
            <w:pPr>
              <w:spacing w:before="0" w:after="0"/>
              <w:rPr>
                <w:rFonts w:ascii="Times New Roman" w:hAnsi="Times New Roman"/>
                <w:lang w:val="en-GB"/>
              </w:rPr>
            </w:pPr>
            <w:r>
              <w:rPr>
                <w:rFonts w:ascii="Times New Roman" w:hAnsi="Times New Roman"/>
                <w:lang w:val="en-GB"/>
              </w:rPr>
              <w:t xml:space="preserve">- SSD/HDD min. 512 GB </w:t>
            </w:r>
          </w:p>
          <w:p w:rsidR="00A74370" w:rsidRDefault="00587BED" w:rsidP="00587BED">
            <w:pPr>
              <w:spacing w:before="0" w:after="0"/>
              <w:rPr>
                <w:rFonts w:ascii="Times New Roman" w:hAnsi="Times New Roman"/>
                <w:lang w:val="en-GB"/>
              </w:rPr>
            </w:pPr>
            <w:r>
              <w:rPr>
                <w:rFonts w:ascii="Times New Roman" w:hAnsi="Times New Roman"/>
                <w:lang w:val="en-GB"/>
              </w:rPr>
              <w:t>- RAM memory min. 16 GB</w:t>
            </w:r>
            <w:r w:rsidRPr="00587BED">
              <w:rPr>
                <w:rFonts w:ascii="Times New Roman" w:hAnsi="Times New Roman"/>
                <w:lang w:val="en-GB"/>
              </w:rPr>
              <w:t xml:space="preserve"> </w:t>
            </w:r>
          </w:p>
          <w:p w:rsidR="00587BED" w:rsidRPr="00A74370" w:rsidRDefault="00587BED" w:rsidP="00587BED">
            <w:pPr>
              <w:spacing w:before="0" w:after="0"/>
              <w:rPr>
                <w:rFonts w:ascii="Times New Roman" w:hAnsi="Times New Roman"/>
                <w:highlight w:val="yellow"/>
                <w:lang w:val="en-GB"/>
              </w:rPr>
            </w:pPr>
            <w:r>
              <w:rPr>
                <w:rFonts w:ascii="Times New Roman" w:hAnsi="Times New Roman"/>
                <w:lang w:val="en-GB"/>
              </w:rPr>
              <w:t>- OS must be compatible to working software</w:t>
            </w:r>
          </w:p>
        </w:tc>
        <w:tc>
          <w:tcPr>
            <w:tcW w:w="4320" w:type="dxa"/>
            <w:vAlign w:val="center"/>
          </w:tcPr>
          <w:p w:rsidR="00301346" w:rsidRPr="00034B1D" w:rsidRDefault="00301346" w:rsidP="00301346">
            <w:pPr>
              <w:rPr>
                <w:rFonts w:ascii="Times New Roman" w:hAnsi="Times New Roman"/>
                <w:b/>
                <w:lang w:val="en-GB"/>
              </w:rPr>
            </w:pPr>
          </w:p>
        </w:tc>
        <w:tc>
          <w:tcPr>
            <w:tcW w:w="2460"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rsidTr="00587BED">
        <w:trPr>
          <w:cantSplit/>
        </w:trPr>
        <w:tc>
          <w:tcPr>
            <w:tcW w:w="1134" w:type="dxa"/>
          </w:tcPr>
          <w:p w:rsidR="00301346" w:rsidRPr="00A74370" w:rsidRDefault="00A74370" w:rsidP="00A74370">
            <w:pPr>
              <w:jc w:val="center"/>
              <w:rPr>
                <w:rFonts w:ascii="Times New Roman" w:hAnsi="Times New Roman"/>
                <w:b/>
                <w:lang w:val="en-GB"/>
              </w:rPr>
            </w:pPr>
            <w:r w:rsidRPr="00A74370">
              <w:rPr>
                <w:rFonts w:ascii="Times New Roman" w:hAnsi="Times New Roman"/>
                <w:b/>
                <w:lang w:val="en-GB"/>
              </w:rPr>
              <w:t>2</w:t>
            </w:r>
          </w:p>
        </w:tc>
        <w:tc>
          <w:tcPr>
            <w:tcW w:w="4986" w:type="dxa"/>
            <w:vAlign w:val="center"/>
          </w:tcPr>
          <w:p w:rsidR="00A74370" w:rsidRPr="00A74370" w:rsidRDefault="00A74370" w:rsidP="00A74370">
            <w:pPr>
              <w:rPr>
                <w:rFonts w:ascii="Times New Roman" w:hAnsi="Times New Roman"/>
                <w:lang w:val="en-GB"/>
              </w:rPr>
            </w:pPr>
            <w:r>
              <w:rPr>
                <w:rFonts w:ascii="Times New Roman" w:hAnsi="Times New Roman"/>
                <w:b/>
                <w:lang w:val="en-GB"/>
              </w:rPr>
              <w:t>PC</w:t>
            </w:r>
            <w:r w:rsidRPr="00A74370">
              <w:rPr>
                <w:rFonts w:ascii="Times New Roman" w:hAnsi="Times New Roman"/>
                <w:b/>
                <w:lang w:val="en-GB"/>
              </w:rPr>
              <w:t xml:space="preserve"> </w:t>
            </w:r>
            <w:r w:rsidRPr="00A74370">
              <w:rPr>
                <w:rFonts w:ascii="Times New Roman" w:hAnsi="Times New Roman"/>
                <w:lang w:val="en-GB"/>
              </w:rPr>
              <w:t xml:space="preserve">with next characteristics – </w:t>
            </w:r>
            <w:r>
              <w:rPr>
                <w:rFonts w:ascii="Times New Roman" w:hAnsi="Times New Roman"/>
                <w:b/>
                <w:lang w:val="en-GB"/>
              </w:rPr>
              <w:t>2</w:t>
            </w:r>
            <w:r w:rsidRPr="00A74370">
              <w:rPr>
                <w:rFonts w:ascii="Times New Roman" w:hAnsi="Times New Roman"/>
                <w:b/>
                <w:lang w:val="en-GB"/>
              </w:rPr>
              <w:t xml:space="preserve"> pcs</w:t>
            </w:r>
            <w:r w:rsidRPr="00A74370">
              <w:rPr>
                <w:rFonts w:ascii="Times New Roman" w:hAnsi="Times New Roman"/>
                <w:lang w:val="en-GB"/>
              </w:rPr>
              <w:t>:</w:t>
            </w:r>
          </w:p>
          <w:p w:rsidR="00587BED" w:rsidRDefault="00587BED" w:rsidP="00587BED">
            <w:pPr>
              <w:spacing w:before="0" w:after="0"/>
              <w:rPr>
                <w:rFonts w:ascii="Times New Roman" w:hAnsi="Times New Roman"/>
                <w:lang w:val="en-GB"/>
              </w:rPr>
            </w:pPr>
            <w:r w:rsidRPr="00587BED">
              <w:rPr>
                <w:rFonts w:ascii="Times New Roman" w:hAnsi="Times New Roman"/>
                <w:lang w:val="en-GB"/>
              </w:rPr>
              <w:t>-</w:t>
            </w:r>
            <w:r>
              <w:rPr>
                <w:rFonts w:ascii="Times New Roman" w:hAnsi="Times New Roman"/>
                <w:lang w:val="en-GB"/>
              </w:rPr>
              <w:t xml:space="preserve"> processor min. speed 3.4 GHz similar to i7 generation of equivalent generation of processors </w:t>
            </w:r>
          </w:p>
          <w:p w:rsidR="00587BED" w:rsidRDefault="00587BED" w:rsidP="00587BED">
            <w:pPr>
              <w:spacing w:before="0" w:after="0"/>
              <w:rPr>
                <w:rFonts w:ascii="Times New Roman" w:hAnsi="Times New Roman"/>
                <w:lang w:val="en-GB"/>
              </w:rPr>
            </w:pPr>
            <w:r>
              <w:rPr>
                <w:rFonts w:ascii="Times New Roman" w:hAnsi="Times New Roman"/>
                <w:lang w:val="en-GB"/>
              </w:rPr>
              <w:t>- graphic card included</w:t>
            </w:r>
          </w:p>
          <w:p w:rsidR="00587BED" w:rsidRDefault="00587BED" w:rsidP="00587BED">
            <w:pPr>
              <w:spacing w:before="0" w:after="0"/>
              <w:rPr>
                <w:rFonts w:ascii="Times New Roman" w:hAnsi="Times New Roman"/>
                <w:lang w:val="en-GB"/>
              </w:rPr>
            </w:pPr>
            <w:r>
              <w:rPr>
                <w:rFonts w:ascii="Times New Roman" w:hAnsi="Times New Roman"/>
                <w:lang w:val="en-GB"/>
              </w:rPr>
              <w:t>- screen min. 15</w:t>
            </w:r>
            <w:r w:rsidR="000F49D7">
              <w:rPr>
                <w:rFonts w:ascii="Times New Roman" w:hAnsi="Times New Roman"/>
                <w:lang w:val="en-GB"/>
              </w:rPr>
              <w:t>.6</w:t>
            </w:r>
            <w:r>
              <w:rPr>
                <w:rFonts w:ascii="Times New Roman" w:hAnsi="Times New Roman"/>
                <w:lang w:val="en-GB"/>
              </w:rPr>
              <w:t xml:space="preserve"> inches </w:t>
            </w:r>
          </w:p>
          <w:p w:rsidR="00587BED" w:rsidRDefault="00587BED" w:rsidP="00587BED">
            <w:pPr>
              <w:spacing w:before="0" w:after="0"/>
              <w:rPr>
                <w:rFonts w:ascii="Times New Roman" w:hAnsi="Times New Roman"/>
                <w:lang w:val="en-GB"/>
              </w:rPr>
            </w:pPr>
            <w:r>
              <w:rPr>
                <w:rFonts w:ascii="Times New Roman" w:hAnsi="Times New Roman"/>
                <w:lang w:val="en-GB"/>
              </w:rPr>
              <w:t xml:space="preserve">- SSD/HDD min. 512 GB </w:t>
            </w:r>
          </w:p>
          <w:p w:rsidR="00587BED" w:rsidRDefault="00587BED" w:rsidP="00587BED">
            <w:pPr>
              <w:spacing w:before="0" w:after="0"/>
              <w:rPr>
                <w:rFonts w:ascii="Times New Roman" w:hAnsi="Times New Roman"/>
                <w:lang w:val="en-GB"/>
              </w:rPr>
            </w:pPr>
            <w:r>
              <w:rPr>
                <w:rFonts w:ascii="Times New Roman" w:hAnsi="Times New Roman"/>
                <w:lang w:val="en-GB"/>
              </w:rPr>
              <w:t>- RAM memory min. 16 GB</w:t>
            </w:r>
          </w:p>
          <w:p w:rsidR="00587BED" w:rsidRDefault="00587BED" w:rsidP="00587BED">
            <w:pPr>
              <w:spacing w:before="0" w:after="0"/>
              <w:rPr>
                <w:rFonts w:ascii="Times New Roman" w:hAnsi="Times New Roman"/>
                <w:lang w:val="en-GB"/>
              </w:rPr>
            </w:pPr>
            <w:r>
              <w:rPr>
                <w:rFonts w:ascii="Times New Roman" w:hAnsi="Times New Roman"/>
                <w:lang w:val="en-GB"/>
              </w:rPr>
              <w:t>- Mouse and keyboard included</w:t>
            </w:r>
          </w:p>
          <w:p w:rsidR="00587BED" w:rsidRPr="00D10EF9" w:rsidRDefault="00587BED" w:rsidP="00587BED">
            <w:pPr>
              <w:spacing w:before="0" w:after="0"/>
              <w:rPr>
                <w:rFonts w:ascii="Times New Roman" w:hAnsi="Times New Roman"/>
                <w:highlight w:val="yellow"/>
                <w:lang w:val="en-GB"/>
              </w:rPr>
            </w:pPr>
            <w:r>
              <w:rPr>
                <w:rFonts w:ascii="Times New Roman" w:hAnsi="Times New Roman"/>
                <w:lang w:val="en-GB"/>
              </w:rPr>
              <w:t>- OS must be compatible to working software</w:t>
            </w:r>
          </w:p>
        </w:tc>
        <w:tc>
          <w:tcPr>
            <w:tcW w:w="4320"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460"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rsidTr="00587BED">
        <w:trPr>
          <w:cantSplit/>
        </w:trPr>
        <w:tc>
          <w:tcPr>
            <w:tcW w:w="1134" w:type="dxa"/>
          </w:tcPr>
          <w:p w:rsidR="00301346" w:rsidRPr="00A74370" w:rsidRDefault="00A74370" w:rsidP="00A74370">
            <w:pPr>
              <w:jc w:val="center"/>
              <w:rPr>
                <w:rFonts w:ascii="Times New Roman" w:hAnsi="Times New Roman"/>
                <w:b/>
                <w:lang w:val="en-GB"/>
              </w:rPr>
            </w:pPr>
            <w:r w:rsidRPr="00A74370">
              <w:rPr>
                <w:rFonts w:ascii="Times New Roman" w:hAnsi="Times New Roman"/>
                <w:b/>
                <w:lang w:val="en-GB"/>
              </w:rPr>
              <w:t>3</w:t>
            </w:r>
          </w:p>
        </w:tc>
        <w:tc>
          <w:tcPr>
            <w:tcW w:w="4986" w:type="dxa"/>
            <w:vAlign w:val="center"/>
          </w:tcPr>
          <w:p w:rsidR="00A74370" w:rsidRPr="00587BED" w:rsidRDefault="00A74370" w:rsidP="00301346">
            <w:pPr>
              <w:rPr>
                <w:rFonts w:ascii="Times New Roman" w:hAnsi="Times New Roman"/>
                <w:lang w:val="en-GB"/>
              </w:rPr>
            </w:pPr>
            <w:r w:rsidRPr="00A74370">
              <w:rPr>
                <w:rFonts w:ascii="Times New Roman" w:hAnsi="Times New Roman"/>
                <w:b/>
                <w:lang w:val="en-GB"/>
              </w:rPr>
              <w:t>WiFi device</w:t>
            </w:r>
            <w:r w:rsidRPr="00A74370">
              <w:rPr>
                <w:rFonts w:ascii="Times New Roman" w:hAnsi="Times New Roman"/>
                <w:lang w:val="en-GB"/>
              </w:rPr>
              <w:t xml:space="preserve"> with next characteristics – </w:t>
            </w:r>
            <w:r w:rsidRPr="00A74370">
              <w:rPr>
                <w:rFonts w:ascii="Times New Roman" w:hAnsi="Times New Roman"/>
                <w:b/>
                <w:lang w:val="en-GB"/>
              </w:rPr>
              <w:t>2 pcs</w:t>
            </w:r>
            <w:r w:rsidRPr="00A74370">
              <w:rPr>
                <w:rFonts w:ascii="Times New Roman" w:hAnsi="Times New Roman"/>
                <w:lang w:val="en-GB"/>
              </w:rPr>
              <w:t>:</w:t>
            </w:r>
          </w:p>
        </w:tc>
        <w:tc>
          <w:tcPr>
            <w:tcW w:w="4320" w:type="dxa"/>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460"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rsidTr="00587BED">
        <w:trPr>
          <w:cantSplit/>
        </w:trPr>
        <w:tc>
          <w:tcPr>
            <w:tcW w:w="1134" w:type="dxa"/>
          </w:tcPr>
          <w:p w:rsidR="00301346" w:rsidRPr="00A74370" w:rsidRDefault="00A74370" w:rsidP="00A74370">
            <w:pPr>
              <w:jc w:val="center"/>
              <w:rPr>
                <w:rFonts w:ascii="Times New Roman" w:hAnsi="Times New Roman"/>
                <w:b/>
                <w:lang w:val="en-GB"/>
              </w:rPr>
            </w:pPr>
            <w:r w:rsidRPr="00A74370">
              <w:rPr>
                <w:rFonts w:ascii="Times New Roman" w:hAnsi="Times New Roman"/>
                <w:b/>
                <w:lang w:val="en-GB"/>
              </w:rPr>
              <w:t>4</w:t>
            </w:r>
          </w:p>
        </w:tc>
        <w:tc>
          <w:tcPr>
            <w:tcW w:w="4986" w:type="dxa"/>
          </w:tcPr>
          <w:p w:rsidR="00301346" w:rsidRDefault="00587BED" w:rsidP="00301346">
            <w:pPr>
              <w:rPr>
                <w:rFonts w:ascii="Times New Roman" w:hAnsi="Times New Roman"/>
                <w:lang w:val="en-GB"/>
              </w:rPr>
            </w:pPr>
            <w:r w:rsidRPr="00587BED">
              <w:rPr>
                <w:rFonts w:ascii="Times New Roman" w:hAnsi="Times New Roman"/>
                <w:b/>
                <w:lang w:val="en-GB"/>
              </w:rPr>
              <w:t>Monitor</w:t>
            </w:r>
            <w:r w:rsidRPr="00587BED">
              <w:rPr>
                <w:rFonts w:ascii="Times New Roman" w:hAnsi="Times New Roman"/>
                <w:lang w:val="en-GB"/>
              </w:rPr>
              <w:t xml:space="preserve"> with</w:t>
            </w:r>
            <w:r w:rsidRPr="00A74370">
              <w:rPr>
                <w:rFonts w:ascii="Times New Roman" w:hAnsi="Times New Roman"/>
                <w:lang w:val="en-GB"/>
              </w:rPr>
              <w:t xml:space="preserve"> next characteristics – </w:t>
            </w:r>
            <w:r>
              <w:rPr>
                <w:rFonts w:ascii="Times New Roman" w:hAnsi="Times New Roman"/>
                <w:b/>
                <w:lang w:val="en-GB"/>
              </w:rPr>
              <w:t>1</w:t>
            </w:r>
            <w:r w:rsidRPr="00A74370">
              <w:rPr>
                <w:rFonts w:ascii="Times New Roman" w:hAnsi="Times New Roman"/>
                <w:b/>
                <w:lang w:val="en-GB"/>
              </w:rPr>
              <w:t xml:space="preserve"> pc</w:t>
            </w:r>
            <w:r w:rsidRPr="00A74370">
              <w:rPr>
                <w:rFonts w:ascii="Times New Roman" w:hAnsi="Times New Roman"/>
                <w:lang w:val="en-GB"/>
              </w:rPr>
              <w:t>:</w:t>
            </w:r>
          </w:p>
          <w:p w:rsidR="00587BED" w:rsidRPr="00587BED" w:rsidRDefault="00587BED" w:rsidP="00587BED">
            <w:pPr>
              <w:spacing w:before="0" w:after="0"/>
              <w:rPr>
                <w:rFonts w:ascii="Times New Roman" w:hAnsi="Times New Roman"/>
                <w:lang w:val="en-GB"/>
              </w:rPr>
            </w:pPr>
            <w:r>
              <w:rPr>
                <w:rFonts w:ascii="Times New Roman" w:hAnsi="Times New Roman"/>
                <w:lang w:val="en-GB"/>
              </w:rPr>
              <w:t>- Monitor min. 23 inches</w:t>
            </w:r>
          </w:p>
        </w:tc>
        <w:tc>
          <w:tcPr>
            <w:tcW w:w="4320" w:type="dxa"/>
          </w:tcPr>
          <w:p w:rsidR="00301346" w:rsidRPr="002B0798" w:rsidRDefault="00301346" w:rsidP="00301346">
            <w:pPr>
              <w:rPr>
                <w:rFonts w:ascii="Times New Roman" w:hAnsi="Times New Roman"/>
                <w:b/>
                <w:lang w:val="en-GB"/>
              </w:rPr>
            </w:pPr>
          </w:p>
        </w:tc>
        <w:tc>
          <w:tcPr>
            <w:tcW w:w="2460"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tabs>
                <w:tab w:val="left" w:pos="729"/>
              </w:tabs>
              <w:jc w:val="center"/>
              <w:rPr>
                <w:rFonts w:ascii="Times New Roman" w:hAnsi="Times New Roman"/>
                <w:b/>
                <w:lang w:val="en-GB"/>
              </w:rPr>
            </w:pPr>
          </w:p>
        </w:tc>
      </w:tr>
      <w:tr w:rsidR="00301346" w:rsidRPr="000726B9" w:rsidTr="00587BED">
        <w:trPr>
          <w:cantSplit/>
        </w:trPr>
        <w:tc>
          <w:tcPr>
            <w:tcW w:w="1134" w:type="dxa"/>
          </w:tcPr>
          <w:p w:rsidR="00301346" w:rsidRPr="00A74370" w:rsidRDefault="00A74370" w:rsidP="00A74370">
            <w:pPr>
              <w:jc w:val="center"/>
              <w:rPr>
                <w:rFonts w:ascii="Times New Roman" w:hAnsi="Times New Roman"/>
                <w:b/>
                <w:lang w:val="en-GB"/>
              </w:rPr>
            </w:pPr>
            <w:r w:rsidRPr="00A74370">
              <w:rPr>
                <w:rFonts w:ascii="Times New Roman" w:hAnsi="Times New Roman"/>
                <w:b/>
                <w:lang w:val="en-GB"/>
              </w:rPr>
              <w:lastRenderedPageBreak/>
              <w:t>5</w:t>
            </w:r>
          </w:p>
        </w:tc>
        <w:tc>
          <w:tcPr>
            <w:tcW w:w="4986" w:type="dxa"/>
            <w:vAlign w:val="center"/>
          </w:tcPr>
          <w:p w:rsidR="00301346" w:rsidRPr="00A74370" w:rsidRDefault="00A74370" w:rsidP="00301346">
            <w:pPr>
              <w:rPr>
                <w:rFonts w:ascii="Times New Roman" w:hAnsi="Times New Roman"/>
                <w:lang w:val="en-GB"/>
              </w:rPr>
            </w:pPr>
            <w:r w:rsidRPr="00A74370">
              <w:rPr>
                <w:rFonts w:ascii="Times New Roman" w:hAnsi="Times New Roman"/>
                <w:b/>
                <w:lang w:val="en-GB"/>
              </w:rPr>
              <w:t>Software</w:t>
            </w:r>
            <w:r w:rsidRPr="00A74370">
              <w:rPr>
                <w:rFonts w:ascii="Times New Roman" w:hAnsi="Times New Roman"/>
                <w:lang w:val="en-GB"/>
              </w:rPr>
              <w:t xml:space="preserve"> with next characteristics – </w:t>
            </w:r>
            <w:r w:rsidRPr="00A74370">
              <w:rPr>
                <w:rFonts w:ascii="Times New Roman" w:hAnsi="Times New Roman"/>
                <w:b/>
                <w:lang w:val="en-GB"/>
              </w:rPr>
              <w:t>1 pcg</w:t>
            </w:r>
            <w:r w:rsidRPr="00A74370">
              <w:rPr>
                <w:rFonts w:ascii="Times New Roman" w:hAnsi="Times New Roman"/>
                <w:lang w:val="en-GB"/>
              </w:rPr>
              <w:t>:</w:t>
            </w:r>
          </w:p>
          <w:p w:rsidR="00A74370" w:rsidRPr="00A74370" w:rsidRDefault="00A74370" w:rsidP="00A74370">
            <w:pPr>
              <w:jc w:val="both"/>
              <w:rPr>
                <w:rFonts w:ascii="Times New Roman" w:hAnsi="Times New Roman"/>
                <w:lang w:val="en-GB"/>
              </w:rPr>
            </w:pPr>
            <w:r w:rsidRPr="00A74370">
              <w:rPr>
                <w:rFonts w:ascii="Times New Roman" w:hAnsi="Times New Roman"/>
                <w:lang w:val="en-GB"/>
              </w:rPr>
              <w:t>Software in the classroom enables:</w:t>
            </w:r>
          </w:p>
          <w:p w:rsidR="00A74370" w:rsidRPr="00A74370" w:rsidRDefault="00A74370" w:rsidP="00A74370">
            <w:pPr>
              <w:spacing w:before="0" w:after="0"/>
              <w:jc w:val="both"/>
              <w:rPr>
                <w:rFonts w:ascii="Times New Roman" w:hAnsi="Times New Roman"/>
                <w:lang w:val="en-GB"/>
              </w:rPr>
            </w:pPr>
            <w:r>
              <w:rPr>
                <w:rFonts w:ascii="Times New Roman" w:hAnsi="Times New Roman"/>
                <w:lang w:val="en-GB"/>
              </w:rPr>
              <w:t xml:space="preserve">1. </w:t>
            </w:r>
            <w:r w:rsidRPr="00A74370">
              <w:rPr>
                <w:rFonts w:ascii="Times New Roman" w:hAnsi="Times New Roman"/>
                <w:lang w:val="en-GB"/>
              </w:rPr>
              <w:t xml:space="preserve">Remote Learning and Collaboration: </w:t>
            </w:r>
            <w:r>
              <w:rPr>
                <w:rFonts w:ascii="Times New Roman" w:hAnsi="Times New Roman"/>
                <w:lang w:val="en-GB"/>
              </w:rPr>
              <w:t xml:space="preserve">it must provide </w:t>
            </w:r>
            <w:r w:rsidRPr="00A74370">
              <w:rPr>
                <w:rFonts w:ascii="Times New Roman" w:hAnsi="Times New Roman"/>
                <w:lang w:val="en-GB"/>
              </w:rPr>
              <w:t>remote access capabilities, enabling teachers to conduct virtual classes and reach students beyond physical boundaries. This feature is especially beneficial during emergencies, disruptions, or for engaging students who cannot attend in-person classes.</w:t>
            </w:r>
          </w:p>
          <w:p w:rsidR="00A74370" w:rsidRPr="00A74370" w:rsidRDefault="00A74370" w:rsidP="00A74370">
            <w:pPr>
              <w:spacing w:before="0" w:after="0"/>
              <w:jc w:val="both"/>
              <w:rPr>
                <w:rFonts w:ascii="Times New Roman" w:hAnsi="Times New Roman"/>
                <w:lang w:val="en-GB"/>
              </w:rPr>
            </w:pPr>
            <w:r>
              <w:rPr>
                <w:rFonts w:ascii="Times New Roman" w:hAnsi="Times New Roman"/>
                <w:lang w:val="en-GB"/>
              </w:rPr>
              <w:t xml:space="preserve">2. </w:t>
            </w:r>
            <w:r w:rsidRPr="00A74370">
              <w:rPr>
                <w:rFonts w:ascii="Times New Roman" w:hAnsi="Times New Roman"/>
                <w:lang w:val="en-GB"/>
              </w:rPr>
              <w:t>Classroom Management: The software equips educators with powerful classroom management tools, allowing them to monitor student devices, control access to applications, and limit distractions. This fosters a focused learning environment and maintains students' attention during class sessions.</w:t>
            </w:r>
          </w:p>
          <w:p w:rsidR="00A74370" w:rsidRPr="00A74370" w:rsidRDefault="00A74370" w:rsidP="00A74370">
            <w:pPr>
              <w:spacing w:before="0" w:after="0"/>
              <w:jc w:val="both"/>
              <w:rPr>
                <w:rFonts w:ascii="Times New Roman" w:hAnsi="Times New Roman"/>
                <w:lang w:val="en-GB"/>
              </w:rPr>
            </w:pPr>
            <w:r>
              <w:rPr>
                <w:rFonts w:ascii="Times New Roman" w:hAnsi="Times New Roman"/>
                <w:lang w:val="en-GB"/>
              </w:rPr>
              <w:t xml:space="preserve">3. </w:t>
            </w:r>
            <w:r w:rsidRPr="00A74370">
              <w:rPr>
                <w:rFonts w:ascii="Times New Roman" w:hAnsi="Times New Roman"/>
                <w:lang w:val="en-GB"/>
              </w:rPr>
              <w:t xml:space="preserve">Interactive Teaching: </w:t>
            </w:r>
            <w:r>
              <w:rPr>
                <w:rFonts w:ascii="Times New Roman" w:hAnsi="Times New Roman"/>
                <w:lang w:val="en-GB"/>
              </w:rPr>
              <w:t>Sotware must offer</w:t>
            </w:r>
            <w:r w:rsidRPr="00A74370">
              <w:rPr>
                <w:rFonts w:ascii="Times New Roman" w:hAnsi="Times New Roman"/>
                <w:lang w:val="en-GB"/>
              </w:rPr>
              <w:t xml:space="preserve"> interactive whiteboard functionality, empowering teachers to deliver engaging and dynamic lessons. With multimedia support, teachers can incorporate videos, presentations, and interactive activities, enhancing student participation and comprehension.</w:t>
            </w:r>
          </w:p>
          <w:p w:rsidR="00A74370" w:rsidRPr="00A74370" w:rsidRDefault="00A74370" w:rsidP="00A74370">
            <w:pPr>
              <w:spacing w:before="0" w:after="0"/>
              <w:jc w:val="both"/>
              <w:rPr>
                <w:rFonts w:ascii="Times New Roman" w:hAnsi="Times New Roman"/>
                <w:lang w:val="en-GB"/>
              </w:rPr>
            </w:pPr>
            <w:r>
              <w:rPr>
                <w:rFonts w:ascii="Times New Roman" w:hAnsi="Times New Roman"/>
                <w:lang w:val="en-GB"/>
              </w:rPr>
              <w:t xml:space="preserve">4. </w:t>
            </w:r>
            <w:r w:rsidRPr="00A74370">
              <w:rPr>
                <w:rFonts w:ascii="Times New Roman" w:hAnsi="Times New Roman"/>
                <w:lang w:val="en-GB"/>
              </w:rPr>
              <w:t xml:space="preserve">Resource Sharing: </w:t>
            </w:r>
            <w:r>
              <w:rPr>
                <w:rFonts w:ascii="Times New Roman" w:hAnsi="Times New Roman"/>
                <w:lang w:val="en-GB"/>
              </w:rPr>
              <w:t>T</w:t>
            </w:r>
            <w:r w:rsidRPr="00A74370">
              <w:rPr>
                <w:rFonts w:ascii="Times New Roman" w:hAnsi="Times New Roman"/>
                <w:lang w:val="en-GB"/>
              </w:rPr>
              <w:t>eachers can share digital resources, such as documents, links, and study materials, directly with students. This streamlines content distribution, saves time, and encourages self-directed learning.</w:t>
            </w:r>
          </w:p>
          <w:p w:rsidR="00A74370" w:rsidRPr="00A74370" w:rsidRDefault="00A74370" w:rsidP="00A74370">
            <w:pPr>
              <w:spacing w:before="0" w:after="0"/>
              <w:jc w:val="both"/>
              <w:rPr>
                <w:rFonts w:ascii="Times New Roman" w:hAnsi="Times New Roman"/>
                <w:lang w:val="en-GB"/>
              </w:rPr>
            </w:pPr>
            <w:r>
              <w:rPr>
                <w:rFonts w:ascii="Times New Roman" w:hAnsi="Times New Roman"/>
                <w:lang w:val="en-GB"/>
              </w:rPr>
              <w:t xml:space="preserve">5. </w:t>
            </w:r>
            <w:r w:rsidRPr="00A74370">
              <w:rPr>
                <w:rFonts w:ascii="Times New Roman" w:hAnsi="Times New Roman"/>
                <w:lang w:val="en-GB"/>
              </w:rPr>
              <w:t>Professional Development: The software offers resources and training materials for educators to enhance their skills in using digital tools effectively. This fosters continuous professional development, empowering teachers to stay up-to-date with technology trends and teaching methodologies.</w:t>
            </w:r>
          </w:p>
        </w:tc>
        <w:tc>
          <w:tcPr>
            <w:tcW w:w="4320" w:type="dxa"/>
          </w:tcPr>
          <w:p w:rsidR="00301346" w:rsidRPr="000726B9" w:rsidRDefault="00301346" w:rsidP="00301346">
            <w:pPr>
              <w:rPr>
                <w:rFonts w:ascii="Times New Roman" w:hAnsi="Times New Roman"/>
                <w:b/>
                <w:highlight w:val="green"/>
                <w:lang w:val="en-GB"/>
              </w:rPr>
            </w:pPr>
          </w:p>
        </w:tc>
        <w:tc>
          <w:tcPr>
            <w:tcW w:w="2460" w:type="dxa"/>
          </w:tcPr>
          <w:p w:rsidR="00301346" w:rsidRPr="000726B9" w:rsidRDefault="00301346" w:rsidP="00301346">
            <w:pPr>
              <w:rPr>
                <w:rFonts w:ascii="Times New Roman" w:hAnsi="Times New Roman"/>
                <w:b/>
                <w:highlight w:val="green"/>
                <w:lang w:val="en-GB"/>
              </w:rPr>
            </w:pPr>
          </w:p>
        </w:tc>
        <w:tc>
          <w:tcPr>
            <w:tcW w:w="1984" w:type="dxa"/>
          </w:tcPr>
          <w:p w:rsidR="00301346" w:rsidRPr="000726B9" w:rsidRDefault="00301346" w:rsidP="00301346">
            <w:pPr>
              <w:rPr>
                <w:rFonts w:ascii="Times New Roman" w:hAnsi="Times New Roman"/>
                <w:b/>
                <w:highlight w:val="green"/>
                <w:lang w:val="en-GB"/>
              </w:rPr>
            </w:pPr>
          </w:p>
        </w:tc>
      </w:tr>
      <w:tr w:rsidR="00A74370" w:rsidRPr="000726B9" w:rsidTr="00587BED">
        <w:trPr>
          <w:cantSplit/>
        </w:trPr>
        <w:tc>
          <w:tcPr>
            <w:tcW w:w="1134" w:type="dxa"/>
          </w:tcPr>
          <w:p w:rsidR="00A74370" w:rsidRPr="00A74370" w:rsidRDefault="00A74370" w:rsidP="00A74370">
            <w:pPr>
              <w:jc w:val="center"/>
              <w:rPr>
                <w:rFonts w:ascii="Times New Roman" w:hAnsi="Times New Roman"/>
                <w:b/>
                <w:lang w:val="en-GB"/>
              </w:rPr>
            </w:pPr>
          </w:p>
        </w:tc>
        <w:tc>
          <w:tcPr>
            <w:tcW w:w="4986" w:type="dxa"/>
            <w:vAlign w:val="center"/>
          </w:tcPr>
          <w:p w:rsidR="00A74370" w:rsidRPr="00A74370" w:rsidRDefault="00A74370" w:rsidP="00A74370">
            <w:pPr>
              <w:spacing w:before="0" w:after="0"/>
              <w:rPr>
                <w:rFonts w:ascii="Times New Roman" w:hAnsi="Times New Roman"/>
                <w:noProof/>
              </w:rPr>
            </w:pPr>
            <w:r w:rsidRPr="00A74370">
              <w:rPr>
                <w:rFonts w:ascii="Times New Roman" w:hAnsi="Times New Roman"/>
                <w:noProof/>
              </w:rPr>
              <w:t>III. Other characteristics</w:t>
            </w:r>
          </w:p>
          <w:p w:rsidR="00A74370" w:rsidRPr="00A74370" w:rsidRDefault="00A74370" w:rsidP="00A74370">
            <w:pPr>
              <w:spacing w:before="0" w:after="0"/>
              <w:outlineLvl w:val="2"/>
              <w:rPr>
                <w:rFonts w:ascii="Times New Roman" w:hAnsi="Times New Roman"/>
                <w:bCs/>
                <w:u w:val="single"/>
              </w:rPr>
            </w:pPr>
            <w:r w:rsidRPr="00A74370">
              <w:rPr>
                <w:rFonts w:ascii="Times New Roman" w:hAnsi="Times New Roman"/>
                <w:bCs/>
                <w:u w:val="single"/>
              </w:rPr>
              <w:t>Teachers are able to:</w:t>
            </w:r>
          </w:p>
          <w:p w:rsidR="00A74370" w:rsidRPr="00A74370" w:rsidRDefault="00A74370" w:rsidP="00A74370">
            <w:pPr>
              <w:spacing w:before="0" w:after="0"/>
              <w:ind w:left="18"/>
              <w:rPr>
                <w:rFonts w:ascii="Times New Roman" w:hAnsi="Times New Roman"/>
              </w:rPr>
            </w:pPr>
            <w:r w:rsidRPr="00A74370">
              <w:rPr>
                <w:rFonts w:ascii="Times New Roman" w:hAnsi="Times New Roman"/>
              </w:rPr>
              <w:t>Share your screen and audio to help explain lesson activities</w:t>
            </w:r>
          </w:p>
          <w:p w:rsidR="00A74370" w:rsidRPr="00A74370" w:rsidRDefault="00A74370" w:rsidP="00A74370">
            <w:pPr>
              <w:spacing w:before="0" w:after="0"/>
              <w:ind w:left="18"/>
              <w:rPr>
                <w:rFonts w:ascii="Times New Roman" w:hAnsi="Times New Roman"/>
              </w:rPr>
            </w:pPr>
            <w:r w:rsidRPr="00A74370">
              <w:rPr>
                <w:rFonts w:ascii="Times New Roman" w:hAnsi="Times New Roman"/>
              </w:rPr>
              <w:t>Monitor students’ screens to ensure they’re on task</w:t>
            </w:r>
          </w:p>
          <w:p w:rsidR="00A74370" w:rsidRPr="00A74370" w:rsidRDefault="00A74370" w:rsidP="00A74370">
            <w:pPr>
              <w:spacing w:before="0" w:after="0"/>
              <w:ind w:left="18"/>
              <w:rPr>
                <w:rFonts w:ascii="Times New Roman" w:hAnsi="Times New Roman"/>
              </w:rPr>
            </w:pPr>
            <w:r w:rsidRPr="00A74370">
              <w:rPr>
                <w:rFonts w:ascii="Times New Roman" w:hAnsi="Times New Roman"/>
              </w:rPr>
              <w:t>Deliver support quickly and easily via the help request tool</w:t>
            </w:r>
          </w:p>
          <w:p w:rsidR="00A74370" w:rsidRPr="00A74370" w:rsidRDefault="00A74370" w:rsidP="00A74370">
            <w:pPr>
              <w:spacing w:before="0" w:after="0"/>
              <w:ind w:left="18"/>
              <w:rPr>
                <w:rFonts w:ascii="Times New Roman" w:hAnsi="Times New Roman"/>
              </w:rPr>
            </w:pPr>
            <w:r w:rsidRPr="00A74370">
              <w:rPr>
                <w:rFonts w:ascii="Times New Roman" w:hAnsi="Times New Roman"/>
              </w:rPr>
              <w:t>Give every student a voice with chat and messaging tools</w:t>
            </w:r>
          </w:p>
          <w:p w:rsidR="00A74370" w:rsidRPr="00A74370" w:rsidRDefault="00A74370" w:rsidP="00A74370">
            <w:pPr>
              <w:spacing w:before="0" w:after="0"/>
              <w:ind w:left="18"/>
              <w:rPr>
                <w:rFonts w:ascii="Times New Roman" w:hAnsi="Times New Roman"/>
              </w:rPr>
            </w:pPr>
            <w:r w:rsidRPr="00A74370">
              <w:rPr>
                <w:rFonts w:ascii="Times New Roman" w:hAnsi="Times New Roman"/>
              </w:rPr>
              <w:t>Use surveys to gamify assessment</w:t>
            </w:r>
          </w:p>
          <w:p w:rsidR="00A74370" w:rsidRPr="00A74370" w:rsidRDefault="00A74370" w:rsidP="00A74370">
            <w:pPr>
              <w:spacing w:before="0" w:after="0"/>
              <w:ind w:left="18"/>
              <w:rPr>
                <w:rFonts w:ascii="Times New Roman" w:hAnsi="Times New Roman"/>
              </w:rPr>
            </w:pPr>
            <w:r w:rsidRPr="00A74370">
              <w:rPr>
                <w:rFonts w:ascii="Times New Roman" w:hAnsi="Times New Roman"/>
              </w:rPr>
              <w:t>Control website and application usage</w:t>
            </w:r>
          </w:p>
          <w:p w:rsidR="00A74370" w:rsidRPr="00A74370" w:rsidRDefault="00A74370" w:rsidP="00A74370">
            <w:pPr>
              <w:spacing w:before="0" w:after="0"/>
              <w:ind w:left="18"/>
              <w:rPr>
                <w:rFonts w:ascii="Times New Roman" w:hAnsi="Times New Roman"/>
              </w:rPr>
            </w:pPr>
            <w:r w:rsidRPr="00A74370">
              <w:rPr>
                <w:rFonts w:ascii="Times New Roman" w:hAnsi="Times New Roman"/>
              </w:rPr>
              <w:t>Launch websites and applications directly on students’ devices to help save time</w:t>
            </w:r>
          </w:p>
          <w:p w:rsidR="00A74370" w:rsidRPr="00A74370" w:rsidRDefault="00A74370" w:rsidP="00A74370">
            <w:pPr>
              <w:spacing w:before="0" w:after="0"/>
              <w:ind w:left="18"/>
              <w:rPr>
                <w:rFonts w:ascii="Times New Roman" w:hAnsi="Times New Roman"/>
              </w:rPr>
            </w:pPr>
            <w:r w:rsidRPr="00A74370">
              <w:rPr>
                <w:rFonts w:ascii="Times New Roman" w:hAnsi="Times New Roman"/>
              </w:rPr>
              <w:t>Remote control students’ screens to remedy activity</w:t>
            </w:r>
          </w:p>
          <w:p w:rsidR="00A74370" w:rsidRPr="00A74370" w:rsidRDefault="00A74370" w:rsidP="00A74370">
            <w:pPr>
              <w:spacing w:before="0" w:after="0"/>
              <w:ind w:left="18"/>
              <w:rPr>
                <w:rFonts w:ascii="Times New Roman" w:hAnsi="Times New Roman"/>
              </w:rPr>
            </w:pPr>
            <w:r w:rsidRPr="00A74370">
              <w:rPr>
                <w:rFonts w:ascii="Times New Roman" w:hAnsi="Times New Roman"/>
              </w:rPr>
              <w:t>Control the use of USBs/webcam/audio during class</w:t>
            </w:r>
          </w:p>
          <w:p w:rsidR="00A74370" w:rsidRPr="00A74370" w:rsidRDefault="00A74370" w:rsidP="00A74370">
            <w:pPr>
              <w:spacing w:before="0" w:after="0"/>
              <w:ind w:left="18"/>
              <w:rPr>
                <w:rFonts w:ascii="Times New Roman" w:hAnsi="Times New Roman"/>
              </w:rPr>
            </w:pPr>
            <w:r w:rsidRPr="00A74370">
              <w:rPr>
                <w:rFonts w:ascii="Times New Roman" w:hAnsi="Times New Roman"/>
              </w:rPr>
              <w:t>Lock their screens to gain attention</w:t>
            </w:r>
          </w:p>
          <w:p w:rsidR="00A74370" w:rsidRPr="00A74370" w:rsidRDefault="00A74370" w:rsidP="00A74370">
            <w:pPr>
              <w:spacing w:before="0" w:after="0"/>
              <w:ind w:left="18"/>
              <w:rPr>
                <w:rFonts w:ascii="Times New Roman" w:hAnsi="Times New Roman"/>
              </w:rPr>
            </w:pPr>
            <w:r w:rsidRPr="00A74370">
              <w:rPr>
                <w:rFonts w:ascii="Times New Roman" w:hAnsi="Times New Roman"/>
              </w:rPr>
              <w:t>Turn off students’ devices at the end of class</w:t>
            </w:r>
          </w:p>
          <w:p w:rsidR="00A74370" w:rsidRPr="00A74370" w:rsidRDefault="00A74370" w:rsidP="00A74370">
            <w:pPr>
              <w:spacing w:before="0" w:after="0"/>
              <w:outlineLvl w:val="2"/>
              <w:rPr>
                <w:rFonts w:ascii="Times New Roman" w:hAnsi="Times New Roman"/>
                <w:bCs/>
                <w:u w:val="single"/>
              </w:rPr>
            </w:pPr>
            <w:r w:rsidRPr="00A74370">
              <w:rPr>
                <w:rFonts w:ascii="Times New Roman" w:hAnsi="Times New Roman"/>
                <w:bCs/>
                <w:u w:val="single"/>
              </w:rPr>
              <w:t>IT teams are able to:</w:t>
            </w:r>
          </w:p>
          <w:p w:rsidR="00A74370" w:rsidRPr="00A74370" w:rsidRDefault="00A74370" w:rsidP="00A74370">
            <w:pPr>
              <w:spacing w:before="0" w:after="0"/>
              <w:ind w:left="18"/>
              <w:rPr>
                <w:rFonts w:ascii="Times New Roman" w:hAnsi="Times New Roman"/>
              </w:rPr>
            </w:pPr>
            <w:r w:rsidRPr="00A74370">
              <w:rPr>
                <w:rFonts w:ascii="Times New Roman" w:hAnsi="Times New Roman"/>
              </w:rPr>
              <w:t>Power off, Restart or Log off devices with Power Management</w:t>
            </w:r>
          </w:p>
          <w:p w:rsidR="00A74370" w:rsidRPr="00A74370" w:rsidRDefault="00A74370" w:rsidP="00A74370">
            <w:pPr>
              <w:spacing w:before="0" w:after="0"/>
              <w:ind w:left="18"/>
              <w:rPr>
                <w:rFonts w:ascii="Times New Roman" w:hAnsi="Times New Roman"/>
              </w:rPr>
            </w:pPr>
            <w:r w:rsidRPr="00A74370">
              <w:rPr>
                <w:rFonts w:ascii="Times New Roman" w:hAnsi="Times New Roman"/>
              </w:rPr>
              <w:t>Create Power off and Inactivity schedules</w:t>
            </w:r>
          </w:p>
          <w:p w:rsidR="00A74370" w:rsidRPr="00A74370" w:rsidRDefault="00A74370" w:rsidP="00A74370">
            <w:pPr>
              <w:spacing w:before="0" w:after="0"/>
              <w:ind w:left="18"/>
              <w:rPr>
                <w:rFonts w:ascii="Times New Roman" w:hAnsi="Times New Roman"/>
              </w:rPr>
            </w:pPr>
            <w:r w:rsidRPr="00A74370">
              <w:rPr>
                <w:rFonts w:ascii="Times New Roman" w:hAnsi="Times New Roman"/>
              </w:rPr>
              <w:t>Hardware and software inventory</w:t>
            </w:r>
          </w:p>
          <w:p w:rsidR="00A74370" w:rsidRPr="00A74370" w:rsidRDefault="00A74370" w:rsidP="00A74370">
            <w:pPr>
              <w:spacing w:before="0" w:after="0"/>
              <w:ind w:left="18"/>
              <w:rPr>
                <w:rFonts w:ascii="Times New Roman" w:hAnsi="Times New Roman"/>
              </w:rPr>
            </w:pPr>
            <w:r w:rsidRPr="00A74370">
              <w:rPr>
                <w:rFonts w:ascii="Times New Roman" w:hAnsi="Times New Roman"/>
              </w:rPr>
              <w:t>Remote control</w:t>
            </w:r>
          </w:p>
          <w:p w:rsidR="00A74370" w:rsidRPr="00A74370" w:rsidRDefault="00A74370" w:rsidP="00A74370">
            <w:pPr>
              <w:spacing w:before="0" w:after="0"/>
              <w:ind w:left="18"/>
              <w:rPr>
                <w:rFonts w:ascii="Times New Roman" w:hAnsi="Times New Roman"/>
              </w:rPr>
            </w:pPr>
            <w:r w:rsidRPr="00A74370">
              <w:rPr>
                <w:rFonts w:ascii="Times New Roman" w:hAnsi="Times New Roman"/>
              </w:rPr>
              <w:t>Secure cloud-based platform hosted on Azure</w:t>
            </w:r>
          </w:p>
          <w:p w:rsidR="00A74370" w:rsidRPr="00A74370" w:rsidRDefault="00A74370" w:rsidP="00A74370">
            <w:pPr>
              <w:spacing w:before="0" w:after="0"/>
              <w:ind w:left="18"/>
              <w:rPr>
                <w:rFonts w:ascii="Times New Roman" w:hAnsi="Times New Roman"/>
              </w:rPr>
            </w:pPr>
            <w:r w:rsidRPr="00A74370">
              <w:rPr>
                <w:rFonts w:ascii="Times New Roman" w:hAnsi="Times New Roman"/>
              </w:rPr>
              <w:t>Flexible integration with Microsoft SDS, ClassLink, Clever (US only) and Google Classroom</w:t>
            </w:r>
          </w:p>
          <w:p w:rsidR="00A74370" w:rsidRPr="00A74370" w:rsidRDefault="00A74370" w:rsidP="00A74370">
            <w:pPr>
              <w:spacing w:before="0" w:after="0"/>
              <w:ind w:left="18"/>
              <w:rPr>
                <w:rFonts w:ascii="Times New Roman" w:hAnsi="Times New Roman"/>
              </w:rPr>
            </w:pPr>
            <w:r w:rsidRPr="00A74370">
              <w:rPr>
                <w:rFonts w:ascii="Times New Roman" w:hAnsi="Times New Roman"/>
              </w:rPr>
              <w:t>Low cost and low maintenance</w:t>
            </w:r>
          </w:p>
          <w:p w:rsidR="00A74370" w:rsidRPr="00A74370" w:rsidRDefault="00A74370" w:rsidP="00A74370">
            <w:pPr>
              <w:spacing w:before="0" w:after="0"/>
              <w:ind w:left="18"/>
              <w:rPr>
                <w:rFonts w:ascii="Times New Roman" w:hAnsi="Times New Roman"/>
              </w:rPr>
            </w:pPr>
            <w:r w:rsidRPr="00A74370">
              <w:rPr>
                <w:rFonts w:ascii="Times New Roman" w:hAnsi="Times New Roman"/>
              </w:rPr>
              <w:t>Multi-platform support</w:t>
            </w:r>
          </w:p>
          <w:p w:rsidR="00A74370" w:rsidRPr="00A74370" w:rsidRDefault="00A74370" w:rsidP="00A74370">
            <w:pPr>
              <w:spacing w:before="0" w:after="0"/>
              <w:ind w:left="18"/>
              <w:rPr>
                <w:rFonts w:ascii="Times New Roman" w:hAnsi="Times New Roman"/>
              </w:rPr>
            </w:pPr>
            <w:r w:rsidRPr="00A74370">
              <w:rPr>
                <w:rFonts w:ascii="Times New Roman" w:hAnsi="Times New Roman"/>
              </w:rPr>
              <w:t>Ultra-fast performance and scalability</w:t>
            </w:r>
          </w:p>
          <w:p w:rsidR="00A74370" w:rsidRPr="00A74370" w:rsidRDefault="00A74370" w:rsidP="00A74370">
            <w:pPr>
              <w:spacing w:before="0" w:after="0"/>
              <w:outlineLvl w:val="2"/>
              <w:rPr>
                <w:rFonts w:ascii="Times New Roman" w:hAnsi="Times New Roman"/>
                <w:bCs/>
                <w:u w:val="single"/>
              </w:rPr>
            </w:pPr>
            <w:r w:rsidRPr="00A74370">
              <w:rPr>
                <w:rFonts w:ascii="Times New Roman" w:hAnsi="Times New Roman"/>
                <w:bCs/>
                <w:u w:val="single"/>
              </w:rPr>
              <w:t>Online Safety staff:</w:t>
            </w:r>
          </w:p>
          <w:p w:rsidR="00A74370" w:rsidRPr="00A74370" w:rsidRDefault="00A74370" w:rsidP="00A74370">
            <w:pPr>
              <w:spacing w:before="0" w:after="0"/>
              <w:ind w:left="-72"/>
              <w:rPr>
                <w:rFonts w:ascii="Times New Roman" w:hAnsi="Times New Roman"/>
              </w:rPr>
            </w:pPr>
            <w:r w:rsidRPr="00A74370">
              <w:rPr>
                <w:rFonts w:ascii="Times New Roman" w:hAnsi="Times New Roman"/>
              </w:rPr>
              <w:t>Keyword and phrase monitoring for over 14,000 terms</w:t>
            </w:r>
          </w:p>
          <w:p w:rsidR="00A74370" w:rsidRDefault="00A74370" w:rsidP="00A74370">
            <w:pPr>
              <w:spacing w:before="0" w:after="0"/>
              <w:ind w:left="-72"/>
              <w:rPr>
                <w:rFonts w:ascii="Times New Roman" w:hAnsi="Times New Roman"/>
              </w:rPr>
            </w:pPr>
            <w:r w:rsidRPr="00A74370">
              <w:rPr>
                <w:rFonts w:ascii="Times New Roman" w:hAnsi="Times New Roman"/>
              </w:rPr>
              <w:t>Multi-language keyword libraries for ESL/EAL students</w:t>
            </w:r>
          </w:p>
          <w:p w:rsidR="00A74370" w:rsidRPr="00A74370" w:rsidRDefault="00A74370" w:rsidP="00A74370">
            <w:pPr>
              <w:spacing w:before="0" w:after="0"/>
              <w:ind w:left="-72"/>
              <w:rPr>
                <w:rFonts w:ascii="Times New Roman" w:hAnsi="Times New Roman"/>
              </w:rPr>
            </w:pPr>
            <w:r w:rsidRPr="00A74370">
              <w:rPr>
                <w:rFonts w:ascii="Times New Roman" w:hAnsi="Times New Roman"/>
              </w:rPr>
              <w:t>Students can ‘Report a Concern’ to a trusted member of staff</w:t>
            </w:r>
          </w:p>
        </w:tc>
        <w:tc>
          <w:tcPr>
            <w:tcW w:w="4320" w:type="dxa"/>
          </w:tcPr>
          <w:p w:rsidR="00A74370" w:rsidRPr="000726B9" w:rsidRDefault="00A74370" w:rsidP="00301346">
            <w:pPr>
              <w:rPr>
                <w:rFonts w:ascii="Times New Roman" w:hAnsi="Times New Roman"/>
                <w:b/>
                <w:highlight w:val="green"/>
                <w:lang w:val="en-GB"/>
              </w:rPr>
            </w:pPr>
          </w:p>
        </w:tc>
        <w:tc>
          <w:tcPr>
            <w:tcW w:w="2460" w:type="dxa"/>
          </w:tcPr>
          <w:p w:rsidR="00A74370" w:rsidRPr="000726B9" w:rsidRDefault="00A74370" w:rsidP="00301346">
            <w:pPr>
              <w:rPr>
                <w:rFonts w:ascii="Times New Roman" w:hAnsi="Times New Roman"/>
                <w:b/>
                <w:highlight w:val="green"/>
                <w:lang w:val="en-GB"/>
              </w:rPr>
            </w:pPr>
          </w:p>
        </w:tc>
        <w:tc>
          <w:tcPr>
            <w:tcW w:w="1984" w:type="dxa"/>
          </w:tcPr>
          <w:p w:rsidR="00A74370" w:rsidRPr="000726B9" w:rsidRDefault="00A74370" w:rsidP="00301346">
            <w:pPr>
              <w:rPr>
                <w:rFonts w:ascii="Times New Roman" w:hAnsi="Times New Roman"/>
                <w:b/>
                <w:highlight w:val="green"/>
                <w:lang w:val="en-GB"/>
              </w:rPr>
            </w:pPr>
          </w:p>
        </w:tc>
      </w:tr>
    </w:tbl>
    <w:p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DAB" w:rsidRDefault="006C6DAB">
      <w:r>
        <w:separator/>
      </w:r>
    </w:p>
  </w:endnote>
  <w:endnote w:type="continuationSeparator" w:id="0">
    <w:p w:rsidR="006C6DAB" w:rsidRDefault="006C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C46" w:rsidRDefault="00E67C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0F49D7">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0F49D7">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0F49D7">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0F49D7">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DAB" w:rsidRDefault="006C6DAB">
      <w:r>
        <w:separator/>
      </w:r>
    </w:p>
  </w:footnote>
  <w:footnote w:type="continuationSeparator" w:id="0">
    <w:p w:rsidR="006C6DAB" w:rsidRDefault="006C6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C46" w:rsidRDefault="00E67C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C46" w:rsidRDefault="00E67C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C46" w:rsidRDefault="00E67C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66383C"/>
    <w:multiLevelType w:val="multilevel"/>
    <w:tmpl w:val="294A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0A070A"/>
    <w:multiLevelType w:val="multilevel"/>
    <w:tmpl w:val="9B8C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501757"/>
    <w:multiLevelType w:val="multilevel"/>
    <w:tmpl w:val="545E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BC3152"/>
    <w:multiLevelType w:val="multilevel"/>
    <w:tmpl w:val="8376C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4AA0FA8"/>
    <w:multiLevelType w:val="multilevel"/>
    <w:tmpl w:val="9C22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7EA31C0"/>
    <w:multiLevelType w:val="multilevel"/>
    <w:tmpl w:val="8D64C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A15692D"/>
    <w:multiLevelType w:val="hybridMultilevel"/>
    <w:tmpl w:val="538C99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4BF17C2"/>
    <w:multiLevelType w:val="hybridMultilevel"/>
    <w:tmpl w:val="61624CF6"/>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40"/>
  </w:num>
  <w:num w:numId="3">
    <w:abstractNumId w:val="8"/>
  </w:num>
  <w:num w:numId="4">
    <w:abstractNumId w:val="33"/>
  </w:num>
  <w:num w:numId="5">
    <w:abstractNumId w:val="28"/>
  </w:num>
  <w:num w:numId="6">
    <w:abstractNumId w:val="23"/>
  </w:num>
  <w:num w:numId="7">
    <w:abstractNumId w:val="21"/>
  </w:num>
  <w:num w:numId="8">
    <w:abstractNumId w:val="27"/>
  </w:num>
  <w:num w:numId="9">
    <w:abstractNumId w:val="48"/>
  </w:num>
  <w:num w:numId="10">
    <w:abstractNumId w:val="15"/>
  </w:num>
  <w:num w:numId="11">
    <w:abstractNumId w:val="16"/>
  </w:num>
  <w:num w:numId="12">
    <w:abstractNumId w:val="18"/>
  </w:num>
  <w:num w:numId="13">
    <w:abstractNumId w:val="32"/>
  </w:num>
  <w:num w:numId="14">
    <w:abstractNumId w:val="37"/>
  </w:num>
  <w:num w:numId="15">
    <w:abstractNumId w:val="43"/>
  </w:num>
  <w:num w:numId="16">
    <w:abstractNumId w:val="11"/>
  </w:num>
  <w:num w:numId="17">
    <w:abstractNumId w:val="26"/>
  </w:num>
  <w:num w:numId="18">
    <w:abstractNumId w:val="31"/>
  </w:num>
  <w:num w:numId="19">
    <w:abstractNumId w:val="36"/>
  </w:num>
  <w:num w:numId="20">
    <w:abstractNumId w:val="13"/>
  </w:num>
  <w:num w:numId="21">
    <w:abstractNumId w:val="30"/>
  </w:num>
  <w:num w:numId="22">
    <w:abstractNumId w:val="19"/>
  </w:num>
  <w:num w:numId="23">
    <w:abstractNumId w:val="22"/>
  </w:num>
  <w:num w:numId="24">
    <w:abstractNumId w:val="39"/>
  </w:num>
  <w:num w:numId="25">
    <w:abstractNumId w:val="25"/>
  </w:num>
  <w:num w:numId="26">
    <w:abstractNumId w:val="24"/>
  </w:num>
  <w:num w:numId="27">
    <w:abstractNumId w:val="44"/>
  </w:num>
  <w:num w:numId="28">
    <w:abstractNumId w:val="46"/>
  </w:num>
  <w:num w:numId="29">
    <w:abstractNumId w:val="1"/>
  </w:num>
  <w:num w:numId="30">
    <w:abstractNumId w:val="38"/>
  </w:num>
  <w:num w:numId="31">
    <w:abstractNumId w:val="34"/>
  </w:num>
  <w:num w:numId="32">
    <w:abstractNumId w:val="6"/>
  </w:num>
  <w:num w:numId="33">
    <w:abstractNumId w:val="7"/>
  </w:num>
  <w:num w:numId="34">
    <w:abstractNumId w:val="4"/>
  </w:num>
  <w:num w:numId="35">
    <w:abstractNumId w:val="0"/>
  </w:num>
  <w:num w:numId="36">
    <w:abstractNumId w:val="35"/>
  </w:num>
  <w:num w:numId="37">
    <w:abstractNumId w:val="47"/>
  </w:num>
  <w:num w:numId="38">
    <w:abstractNumId w:val="12"/>
  </w:num>
  <w:num w:numId="39">
    <w:abstractNumId w:val="14"/>
  </w:num>
  <w:num w:numId="40">
    <w:abstractNumId w:val="20"/>
  </w:num>
  <w:num w:numId="41">
    <w:abstractNumId w:val="10"/>
  </w:num>
  <w:num w:numId="42">
    <w:abstractNumId w:val="17"/>
  </w:num>
  <w:num w:numId="43">
    <w:abstractNumId w:val="3"/>
  </w:num>
  <w:num w:numId="44">
    <w:abstractNumId w:val="2"/>
  </w:num>
  <w:num w:numId="45">
    <w:abstractNumId w:val="5"/>
  </w:num>
  <w:num w:numId="46">
    <w:abstractNumId w:val="29"/>
  </w:num>
  <w:num w:numId="47">
    <w:abstractNumId w:val="45"/>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49D7"/>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87BED"/>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C6DAB"/>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4370"/>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65EFB"/>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2012-09-24T10:13:00Z</cp:lastPrinted>
  <dcterms:created xsi:type="dcterms:W3CDTF">2018-12-18T11:40:00Z</dcterms:created>
  <dcterms:modified xsi:type="dcterms:W3CDTF">2024-11-01T12:01:00Z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