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030"/>
        <w:gridCol w:w="2430"/>
        <w:gridCol w:w="4714"/>
      </w:tblGrid>
      <w:tr w:rsidR="004D2FD8" w:rsidRPr="00E978EA" w:rsidTr="00E978EA">
        <w:tc>
          <w:tcPr>
            <w:tcW w:w="1710" w:type="dxa"/>
            <w:shd w:val="pct5" w:color="auto" w:fill="FFFFFF"/>
            <w:vAlign w:val="center"/>
          </w:tcPr>
          <w:p w:rsidR="004D2FD8" w:rsidRPr="00E978EA" w:rsidRDefault="00E978EA" w:rsidP="00E978EA">
            <w:pPr>
              <w:ind w:left="142" w:hanging="25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E978EA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030" w:type="dxa"/>
            <w:vAlign w:val="center"/>
          </w:tcPr>
          <w:p w:rsidR="004D2FD8" w:rsidRPr="00E978EA" w:rsidRDefault="00E978EA" w:rsidP="00E978EA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</w:rPr>
              <w:t xml:space="preserve">Supply of IT equipment and software for the project </w:t>
            </w:r>
            <w:r w:rsidRPr="009E21DA">
              <w:rPr>
                <w:rFonts w:ascii="Times New Roman" w:hAnsi="Times New Roman"/>
                <w:b/>
                <w:lang w:val="sr-Latn-BA"/>
              </w:rPr>
              <w:t>FeedingFuture</w:t>
            </w:r>
          </w:p>
        </w:tc>
        <w:tc>
          <w:tcPr>
            <w:tcW w:w="2430" w:type="dxa"/>
            <w:shd w:val="pct5" w:color="auto" w:fill="FFFFFF"/>
          </w:tcPr>
          <w:p w:rsidR="004D2FD8" w:rsidRPr="00E978EA" w:rsidRDefault="00E978EA">
            <w:pPr>
              <w:ind w:left="142"/>
              <w:rPr>
                <w:rFonts w:ascii="Times New Roman" w:hAnsi="Times New Roman"/>
                <w:b/>
                <w:lang w:val="en-GB"/>
              </w:rPr>
            </w:pPr>
            <w:r w:rsidRPr="00E978EA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E978EA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714" w:type="dxa"/>
          </w:tcPr>
          <w:p w:rsidR="004D2FD8" w:rsidRPr="00E978EA" w:rsidRDefault="00E978EA">
            <w:pPr>
              <w:ind w:left="176"/>
              <w:rPr>
                <w:rFonts w:ascii="Times New Roman" w:hAnsi="Times New Roman"/>
                <w:lang w:val="en-GB"/>
              </w:rPr>
            </w:pPr>
            <w:r w:rsidRPr="00E978EA">
              <w:rPr>
                <w:rFonts w:ascii="Times New Roman" w:hAnsi="Times New Roman"/>
                <w:b/>
              </w:rPr>
              <w:t>HUSRB/23R/21/046-4/IT equipment and software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CD4" w:rsidRDefault="00FC5CD4">
      <w:r>
        <w:separator/>
      </w:r>
    </w:p>
  </w:endnote>
  <w:endnote w:type="continuationSeparator" w:id="0">
    <w:p w:rsidR="00FC5CD4" w:rsidRDefault="00FC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978E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978E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E978EA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CD4" w:rsidRDefault="00FC5CD4" w:rsidP="00845530">
      <w:pPr>
        <w:spacing w:before="0" w:after="0"/>
      </w:pPr>
      <w:r>
        <w:separator/>
      </w:r>
    </w:p>
  </w:footnote>
  <w:footnote w:type="continuationSeparator" w:id="0">
    <w:p w:rsidR="00FC5CD4" w:rsidRDefault="00FC5CD4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78EA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C5CD4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176DF-51EE-4C3C-9861-438C0E2E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14</cp:revision>
  <cp:lastPrinted>2012-09-24T09:30:00Z</cp:lastPrinted>
  <dcterms:created xsi:type="dcterms:W3CDTF">2018-12-18T11:43:00Z</dcterms:created>
  <dcterms:modified xsi:type="dcterms:W3CDTF">2024-11-01T09:33:00Z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